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FD" w:rsidRPr="00990A32" w:rsidRDefault="002924FD" w:rsidP="002924F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A32">
        <w:rPr>
          <w:rFonts w:ascii="Times New Roman" w:hAnsi="Times New Roman" w:cs="Times New Roman"/>
          <w:sz w:val="24"/>
          <w:szCs w:val="24"/>
        </w:rPr>
        <w:t>Утверждаю</w:t>
      </w:r>
    </w:p>
    <w:p w:rsidR="002924FD" w:rsidRPr="00990A32" w:rsidRDefault="002924FD" w:rsidP="002924FD">
      <w:pPr>
        <w:spacing w:line="360" w:lineRule="auto"/>
        <w:ind w:left="4956" w:firstLine="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2924FD" w:rsidRPr="00990A32" w:rsidRDefault="002924FD" w:rsidP="002924FD">
      <w:pPr>
        <w:spacing w:line="360" w:lineRule="auto"/>
        <w:ind w:left="4956" w:firstLine="6"/>
        <w:contextualSpacing/>
        <w:rPr>
          <w:rFonts w:ascii="Times New Roman" w:hAnsi="Times New Roman" w:cs="Times New Roman"/>
          <w:sz w:val="24"/>
          <w:szCs w:val="24"/>
        </w:rPr>
      </w:pPr>
      <w:r w:rsidRPr="00990A3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990A3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4FD" w:rsidRPr="00990A32" w:rsidRDefault="002924FD" w:rsidP="002924FD">
      <w:pPr>
        <w:spacing w:after="0" w:line="36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990A32">
        <w:rPr>
          <w:rFonts w:ascii="Times New Roman" w:hAnsi="Times New Roman" w:cs="Times New Roman"/>
          <w:sz w:val="24"/>
          <w:szCs w:val="24"/>
        </w:rPr>
        <w:t>«___»_________  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0A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4FD" w:rsidRDefault="002924FD" w:rsidP="002924FD">
      <w:pPr>
        <w:spacing w:after="0"/>
        <w:ind w:left="4248"/>
        <w:rPr>
          <w:sz w:val="28"/>
          <w:szCs w:val="28"/>
        </w:rPr>
      </w:pPr>
    </w:p>
    <w:p w:rsidR="002924FD" w:rsidRDefault="002924FD" w:rsidP="002924FD">
      <w:pPr>
        <w:spacing w:after="0"/>
        <w:ind w:left="4248"/>
        <w:rPr>
          <w:sz w:val="28"/>
          <w:szCs w:val="28"/>
        </w:rPr>
      </w:pPr>
    </w:p>
    <w:p w:rsidR="002924FD" w:rsidRDefault="002924FD" w:rsidP="002924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A32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2924FD" w:rsidRPr="0081574D" w:rsidRDefault="002924FD" w:rsidP="002924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4D">
        <w:rPr>
          <w:rFonts w:ascii="Times New Roman" w:hAnsi="Times New Roman" w:cs="Times New Roman"/>
          <w:sz w:val="24"/>
          <w:szCs w:val="24"/>
        </w:rPr>
        <w:t xml:space="preserve">о возможности опубликования в открытой печати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</w:p>
    <w:p w:rsidR="002924FD" w:rsidRPr="0081574D" w:rsidRDefault="002924FD" w:rsidP="002924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4FD" w:rsidRPr="00BF6B46" w:rsidRDefault="002924FD" w:rsidP="002924FD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574D">
        <w:rPr>
          <w:rFonts w:ascii="Times New Roman" w:hAnsi="Times New Roman" w:cs="Times New Roman"/>
          <w:sz w:val="24"/>
          <w:szCs w:val="24"/>
        </w:rPr>
        <w:t xml:space="preserve">Экспертная комиссия </w:t>
      </w:r>
      <w:r w:rsidRPr="002924FD">
        <w:rPr>
          <w:rFonts w:ascii="Times New Roman" w:hAnsi="Times New Roman" w:cs="Times New Roman"/>
          <w:i/>
          <w:sz w:val="24"/>
          <w:szCs w:val="24"/>
          <w:u w:val="single"/>
        </w:rPr>
        <w:t>(указать учреждение)</w:t>
      </w:r>
      <w:r w:rsidRPr="0081574D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>
        <w:rPr>
          <w:rFonts w:ascii="Times New Roman" w:hAnsi="Times New Roman" w:cs="Times New Roman"/>
          <w:sz w:val="24"/>
          <w:szCs w:val="24"/>
        </w:rPr>
        <w:t xml:space="preserve">научную статью </w:t>
      </w:r>
      <w:r w:rsidRPr="00BF6B46">
        <w:rPr>
          <w:rFonts w:ascii="Times New Roman" w:hAnsi="Times New Roman" w:cs="Times New Roman"/>
          <w:sz w:val="24"/>
          <w:szCs w:val="24"/>
        </w:rPr>
        <w:t xml:space="preserve">авторов: </w:t>
      </w:r>
      <w:r w:rsidRPr="002924FD">
        <w:rPr>
          <w:rFonts w:ascii="Times New Roman" w:hAnsi="Times New Roman" w:cs="Times New Roman"/>
          <w:i/>
          <w:sz w:val="24"/>
          <w:szCs w:val="24"/>
          <w:u w:val="single"/>
        </w:rPr>
        <w:t>ФИ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bookmarkStart w:id="0" w:name="_GoBack"/>
      <w:bookmarkEnd w:id="0"/>
      <w:r w:rsidRPr="002924FD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Pr="002924FD">
        <w:rPr>
          <w:rFonts w:ascii="Times New Roman" w:hAnsi="Times New Roman" w:cs="Times New Roman"/>
          <w:i/>
          <w:sz w:val="24"/>
          <w:szCs w:val="24"/>
          <w:u w:val="single"/>
        </w:rPr>
        <w:t>Название статьи</w:t>
      </w:r>
      <w:r w:rsidRPr="002924FD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BF6B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924FD" w:rsidRPr="0081574D" w:rsidRDefault="002924FD" w:rsidP="002924FD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1574D">
        <w:rPr>
          <w:rFonts w:ascii="Times New Roman" w:hAnsi="Times New Roman" w:cs="Times New Roman"/>
          <w:sz w:val="24"/>
          <w:szCs w:val="24"/>
        </w:rPr>
        <w:t>подтверждает, ч</w:t>
      </w:r>
      <w:r>
        <w:rPr>
          <w:rFonts w:ascii="Times New Roman" w:hAnsi="Times New Roman" w:cs="Times New Roman"/>
          <w:sz w:val="24"/>
          <w:szCs w:val="24"/>
        </w:rPr>
        <w:t xml:space="preserve">то в представленном материале </w:t>
      </w:r>
      <w:r w:rsidRPr="00CF62D4">
        <w:rPr>
          <w:rFonts w:ascii="Times New Roman" w:hAnsi="Times New Roman" w:cs="Times New Roman"/>
          <w:sz w:val="24"/>
          <w:szCs w:val="24"/>
        </w:rPr>
        <w:t>не содержатся</w:t>
      </w:r>
      <w:r w:rsidRPr="0081574D">
        <w:rPr>
          <w:rFonts w:ascii="Times New Roman" w:hAnsi="Times New Roman" w:cs="Times New Roman"/>
          <w:sz w:val="24"/>
          <w:szCs w:val="24"/>
        </w:rPr>
        <w:t xml:space="preserve"> сведения ограниченного доступа, попадающие под действие законодательства об экспортном контроле согласно утвержденным законодательным Актам: Федеральными Законами РФ № 5485-I от 21.07 1993</w:t>
      </w:r>
      <w:r>
        <w:rPr>
          <w:rFonts w:ascii="Times New Roman" w:hAnsi="Times New Roman" w:cs="Times New Roman"/>
          <w:sz w:val="24"/>
          <w:szCs w:val="24"/>
        </w:rPr>
        <w:t xml:space="preserve"> г.; № 127-Ф</w:t>
      </w:r>
      <w:r w:rsidRPr="0081574D">
        <w:rPr>
          <w:rFonts w:ascii="Times New Roman" w:hAnsi="Times New Roman" w:cs="Times New Roman"/>
          <w:sz w:val="24"/>
          <w:szCs w:val="24"/>
        </w:rPr>
        <w:t xml:space="preserve"> от 23.08.1996; № 183-ФЗ от 18.07.1999; № 98-ФЗ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81574D">
        <w:rPr>
          <w:rFonts w:ascii="Times New Roman" w:hAnsi="Times New Roman" w:cs="Times New Roman"/>
          <w:sz w:val="24"/>
          <w:szCs w:val="24"/>
        </w:rPr>
        <w:t xml:space="preserve"> 29.07.2004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574D">
        <w:rPr>
          <w:rFonts w:ascii="Times New Roman" w:hAnsi="Times New Roman" w:cs="Times New Roman"/>
          <w:sz w:val="24"/>
          <w:szCs w:val="24"/>
        </w:rPr>
        <w:t xml:space="preserve"> № 149-ФЗ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1574D">
        <w:rPr>
          <w:rFonts w:ascii="Times New Roman" w:hAnsi="Times New Roman" w:cs="Times New Roman"/>
          <w:sz w:val="24"/>
          <w:szCs w:val="24"/>
        </w:rPr>
        <w:t>27.07.2006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1574D">
        <w:rPr>
          <w:rFonts w:ascii="Times New Roman" w:hAnsi="Times New Roman" w:cs="Times New Roman"/>
          <w:sz w:val="24"/>
          <w:szCs w:val="24"/>
        </w:rPr>
        <w:t xml:space="preserve"> Рекомендациями по проведению экспертизы материалов, предназначенных для открытого о</w:t>
      </w:r>
      <w:r>
        <w:rPr>
          <w:rFonts w:ascii="Times New Roman" w:hAnsi="Times New Roman" w:cs="Times New Roman"/>
          <w:sz w:val="24"/>
          <w:szCs w:val="24"/>
        </w:rPr>
        <w:t>публикования № 293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30.10.2014.</w:t>
      </w:r>
    </w:p>
    <w:p w:rsidR="002924FD" w:rsidRPr="0081574D" w:rsidRDefault="002924FD" w:rsidP="002924FD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1574D">
        <w:rPr>
          <w:rFonts w:ascii="Times New Roman" w:hAnsi="Times New Roman" w:cs="Times New Roman"/>
          <w:sz w:val="24"/>
          <w:szCs w:val="24"/>
        </w:rPr>
        <w:t xml:space="preserve">На публикацию материала </w:t>
      </w:r>
      <w:r w:rsidRPr="00CF62D4">
        <w:rPr>
          <w:rFonts w:ascii="Times New Roman" w:hAnsi="Times New Roman" w:cs="Times New Roman"/>
          <w:sz w:val="24"/>
          <w:szCs w:val="24"/>
        </w:rPr>
        <w:t>не следует</w:t>
      </w:r>
      <w:r w:rsidRPr="0081574D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574D">
        <w:rPr>
          <w:rFonts w:ascii="Times New Roman" w:hAnsi="Times New Roman" w:cs="Times New Roman"/>
          <w:sz w:val="24"/>
          <w:szCs w:val="24"/>
        </w:rPr>
        <w:t>ть разрешение министерства, ведомства или другой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4FD" w:rsidRPr="0081574D" w:rsidRDefault="002924FD" w:rsidP="002924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4D">
        <w:rPr>
          <w:rFonts w:ascii="Times New Roman" w:hAnsi="Times New Roman" w:cs="Times New Roman"/>
          <w:sz w:val="24"/>
          <w:szCs w:val="24"/>
        </w:rPr>
        <w:t>Заключение: материалы, представленные в статье, имеют научный интерес и практическое применение и не содержат сведений, запрещенных к опубликованию в открытой печати, ранее материалы не о</w:t>
      </w:r>
      <w:r>
        <w:rPr>
          <w:rFonts w:ascii="Times New Roman" w:hAnsi="Times New Roman" w:cs="Times New Roman"/>
          <w:sz w:val="24"/>
          <w:szCs w:val="24"/>
        </w:rPr>
        <w:t>публико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вались</w:t>
      </w:r>
      <w:r w:rsidRPr="0081574D">
        <w:rPr>
          <w:rFonts w:ascii="Times New Roman" w:hAnsi="Times New Roman" w:cs="Times New Roman"/>
          <w:sz w:val="24"/>
          <w:szCs w:val="24"/>
        </w:rPr>
        <w:t>.</w:t>
      </w:r>
    </w:p>
    <w:p w:rsidR="002924FD" w:rsidRPr="0081574D" w:rsidRDefault="002924FD" w:rsidP="002924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4FD" w:rsidRPr="0081574D" w:rsidRDefault="002924FD" w:rsidP="002924F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24FD" w:rsidRPr="0081574D" w:rsidRDefault="002924FD" w:rsidP="002924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74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1574D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Pr="008157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/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2924FD" w:rsidRPr="0081574D" w:rsidRDefault="002924FD" w:rsidP="002924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74D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1574D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____________________         /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2924FD" w:rsidRDefault="002924FD" w:rsidP="002924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57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574D"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/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666B0F" w:rsidRDefault="00666B0F"/>
    <w:sectPr w:rsidR="0066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FD"/>
    <w:rsid w:val="002924FD"/>
    <w:rsid w:val="006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03E6-1589-480A-90CB-1E8766BA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2023-02-07T11:39:00Z</dcterms:created>
  <dcterms:modified xsi:type="dcterms:W3CDTF">2023-02-07T11:45:00Z</dcterms:modified>
</cp:coreProperties>
</file>